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87E4" w14:textId="62895EB1" w:rsidR="00D3651D" w:rsidRPr="006A3C91" w:rsidRDefault="00D3651D" w:rsidP="00884753">
      <w:pPr>
        <w:keepNext/>
        <w:ind w:left="-994"/>
        <w:jc w:val="both"/>
        <w:outlineLvl w:val="2"/>
        <w:rPr>
          <w:b/>
          <w:bCs/>
          <w:sz w:val="28"/>
          <w:szCs w:val="28"/>
        </w:rPr>
      </w:pPr>
      <w:r w:rsidRPr="006A3C91">
        <w:rPr>
          <w:b/>
          <w:sz w:val="28"/>
          <w:szCs w:val="28"/>
        </w:rPr>
        <w:t>GENERAL MEETING PROXY FORM</w:t>
      </w:r>
    </w:p>
    <w:p w14:paraId="38A422ED" w14:textId="77777777" w:rsidR="00D3651D" w:rsidRPr="00884753" w:rsidRDefault="00D3651D" w:rsidP="00884753">
      <w:pPr>
        <w:ind w:left="-980"/>
        <w:jc w:val="both"/>
      </w:pPr>
    </w:p>
    <w:p w14:paraId="0BDCA38F" w14:textId="77777777" w:rsidR="00D3651D" w:rsidRDefault="00D3651D" w:rsidP="00884753">
      <w:pPr>
        <w:ind w:left="-980"/>
        <w:jc w:val="both"/>
      </w:pPr>
      <w:r w:rsidRPr="00A84A47">
        <w:t>Clause 26 of the Constitution and Rules reads:</w:t>
      </w:r>
    </w:p>
    <w:p w14:paraId="47891651" w14:textId="77777777" w:rsidR="001E3B26" w:rsidRPr="00A84A47" w:rsidRDefault="001E3B26" w:rsidP="00884753">
      <w:pPr>
        <w:ind w:left="-980"/>
        <w:jc w:val="both"/>
      </w:pPr>
    </w:p>
    <w:p w14:paraId="5AEB1C22" w14:textId="24FC458A" w:rsidR="00D3651D" w:rsidRPr="00A84A47" w:rsidRDefault="00D3651D" w:rsidP="00884753">
      <w:pPr>
        <w:ind w:left="-980"/>
        <w:jc w:val="both"/>
      </w:pPr>
      <w:r w:rsidRPr="00A84A47">
        <w:rPr>
          <w:b/>
          <w:bCs/>
        </w:rPr>
        <w:t>26.</w:t>
      </w:r>
      <w:r w:rsidR="00884753">
        <w:rPr>
          <w:b/>
          <w:bCs/>
        </w:rPr>
        <w:tab/>
      </w:r>
      <w:r w:rsidRPr="00A84A47">
        <w:rPr>
          <w:b/>
          <w:bCs/>
        </w:rPr>
        <w:t xml:space="preserve">PROXY FOR </w:t>
      </w:r>
      <w:r w:rsidR="006A3C91">
        <w:rPr>
          <w:b/>
          <w:bCs/>
        </w:rPr>
        <w:t xml:space="preserve">ANNUAL </w:t>
      </w:r>
      <w:r w:rsidRPr="00A84A47">
        <w:rPr>
          <w:b/>
          <w:bCs/>
        </w:rPr>
        <w:t>GENERAL MEETING</w:t>
      </w:r>
    </w:p>
    <w:p w14:paraId="783F67A3" w14:textId="77777777" w:rsidR="00D3651D" w:rsidRPr="00BD3BB4" w:rsidRDefault="00D3651D" w:rsidP="008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980"/>
        <w:jc w:val="both"/>
        <w:rPr>
          <w:lang w:val="en-GB"/>
        </w:rPr>
      </w:pPr>
      <w:r w:rsidRPr="00BD3BB4">
        <w:rPr>
          <w:lang w:val="en-GB"/>
        </w:rPr>
        <w:t>A financial member who is unable to attend a General Meeting whether in person or by technological medium / method or a combination of the two methods, may be represented by another financial member of the Association at any such General Meeting or any adjournment thereof by appointing in writing such other financial member as their proxy, and such proxy whilst so acting, shall for all purposes at such meeting have all the powers and duties of the appointing financial member of the Association.  The instrument appointing a proxy must be deposited with the Secretary not later than the commencement of such meeting or adjourned meeting and shall contain the name of the financial member giving the proxy and, where appropriate, the name of its usual representative as well as the name of the financial member which is to act as its proxy and any qualifications or limitations attached to that proxy.</w:t>
      </w:r>
    </w:p>
    <w:p w14:paraId="3377D4AC" w14:textId="77777777" w:rsidR="00D3651D" w:rsidRPr="00BD3BB4" w:rsidRDefault="00D3651D" w:rsidP="00884753">
      <w:pPr>
        <w:pBdr>
          <w:bottom w:val="single" w:sz="6" w:space="1" w:color="auto"/>
        </w:pBdr>
        <w:ind w:left="-980" w:right="-298"/>
        <w:jc w:val="both"/>
        <w:rPr>
          <w:lang w:val="en-GB"/>
        </w:rPr>
      </w:pPr>
    </w:p>
    <w:p w14:paraId="3ECBA939" w14:textId="77777777" w:rsidR="00D3651D" w:rsidRDefault="00D3651D" w:rsidP="00B8721B">
      <w:pPr>
        <w:ind w:left="-980" w:right="-2"/>
        <w:jc w:val="both"/>
      </w:pPr>
    </w:p>
    <w:p w14:paraId="233C4D48" w14:textId="77777777" w:rsidR="001E3B26" w:rsidRPr="00A84A47" w:rsidRDefault="001E3B26" w:rsidP="00B8721B">
      <w:pPr>
        <w:ind w:left="-980" w:right="-2"/>
        <w:jc w:val="both"/>
      </w:pPr>
    </w:p>
    <w:p w14:paraId="2627CD72" w14:textId="77777777" w:rsidR="00D3651D" w:rsidRDefault="00D3651D" w:rsidP="00884753">
      <w:pPr>
        <w:ind w:left="-980" w:right="-308"/>
        <w:jc w:val="both"/>
      </w:pPr>
      <w:r w:rsidRPr="00A84A47">
        <w:t xml:space="preserve">I, </w:t>
      </w:r>
      <w:r>
        <w:t xml:space="preserve">……………………………………………………………… </w:t>
      </w:r>
      <w:r w:rsidRPr="00A84A47">
        <w:t xml:space="preserve">of </w:t>
      </w:r>
      <w:r>
        <w:t>…………………………………………………………….</w:t>
      </w:r>
    </w:p>
    <w:p w14:paraId="60014ACE" w14:textId="77777777" w:rsidR="00D3651D" w:rsidRPr="000F1AB8" w:rsidRDefault="00D3651D" w:rsidP="00884753">
      <w:pPr>
        <w:ind w:left="-980" w:right="-308"/>
        <w:jc w:val="both"/>
        <w:rPr>
          <w:i/>
          <w:iCs/>
          <w:sz w:val="16"/>
          <w:szCs w:val="16"/>
        </w:rPr>
      </w:pPr>
      <w:r>
        <w:rPr>
          <w:i/>
          <w:iCs/>
          <w:sz w:val="16"/>
          <w:szCs w:val="16"/>
        </w:rPr>
        <w:t xml:space="preserve">  </w:t>
      </w:r>
      <w:r w:rsidRPr="000F1AB8">
        <w:rPr>
          <w:i/>
          <w:iCs/>
          <w:sz w:val="16"/>
          <w:szCs w:val="16"/>
        </w:rPr>
        <w:t xml:space="preserve"> (insert your name)</w:t>
      </w:r>
      <w:r w:rsidRPr="000F1AB8">
        <w:rPr>
          <w:i/>
          <w:iCs/>
          <w:sz w:val="16"/>
          <w:szCs w:val="16"/>
        </w:rPr>
        <w:tab/>
      </w:r>
      <w:r w:rsidRPr="000F1AB8">
        <w:rPr>
          <w:i/>
          <w:iCs/>
          <w:sz w:val="16"/>
          <w:szCs w:val="16"/>
        </w:rPr>
        <w:tab/>
      </w:r>
      <w:r w:rsidRPr="000F1AB8">
        <w:rPr>
          <w:i/>
          <w:iCs/>
          <w:sz w:val="16"/>
          <w:szCs w:val="16"/>
        </w:rPr>
        <w:tab/>
      </w:r>
      <w:r w:rsidRPr="000F1AB8">
        <w:rPr>
          <w:i/>
          <w:iCs/>
          <w:sz w:val="16"/>
          <w:szCs w:val="16"/>
        </w:rPr>
        <w:tab/>
      </w:r>
      <w:r w:rsidRPr="000F1AB8">
        <w:rPr>
          <w:i/>
          <w:iCs/>
          <w:sz w:val="16"/>
          <w:szCs w:val="16"/>
        </w:rPr>
        <w:tab/>
        <w:t xml:space="preserve">   </w:t>
      </w:r>
      <w:r>
        <w:rPr>
          <w:i/>
          <w:iCs/>
          <w:sz w:val="16"/>
          <w:szCs w:val="16"/>
        </w:rPr>
        <w:t xml:space="preserve">    </w:t>
      </w:r>
      <w:r w:rsidRPr="000F1AB8">
        <w:rPr>
          <w:i/>
          <w:iCs/>
          <w:sz w:val="16"/>
          <w:szCs w:val="16"/>
        </w:rPr>
        <w:t xml:space="preserve">(insert </w:t>
      </w:r>
      <w:r>
        <w:rPr>
          <w:i/>
          <w:iCs/>
          <w:sz w:val="16"/>
          <w:szCs w:val="16"/>
        </w:rPr>
        <w:t>practice</w:t>
      </w:r>
      <w:r w:rsidRPr="000F1AB8">
        <w:rPr>
          <w:i/>
          <w:iCs/>
          <w:sz w:val="16"/>
          <w:szCs w:val="16"/>
        </w:rPr>
        <w:t xml:space="preserve"> name)</w:t>
      </w:r>
    </w:p>
    <w:p w14:paraId="2C9FAA1D" w14:textId="77777777" w:rsidR="00D3651D" w:rsidRDefault="00D3651D" w:rsidP="00884753">
      <w:pPr>
        <w:ind w:left="-980" w:right="-308"/>
        <w:jc w:val="both"/>
      </w:pPr>
    </w:p>
    <w:p w14:paraId="044DD5E2" w14:textId="77777777" w:rsidR="00D3651D" w:rsidRPr="00A84A47" w:rsidRDefault="00D3651D" w:rsidP="00884753">
      <w:pPr>
        <w:ind w:left="-980" w:right="-308"/>
        <w:jc w:val="both"/>
      </w:pPr>
      <w:r w:rsidRPr="00A84A47">
        <w:t>being a principal of a member practice of the Association of Consulting Architects – Australia hereby appoint the</w:t>
      </w:r>
    </w:p>
    <w:p w14:paraId="228373CF" w14:textId="77777777" w:rsidR="001E3B26" w:rsidRPr="000658CA" w:rsidRDefault="001E3B26" w:rsidP="001E3B26">
      <w:pPr>
        <w:ind w:left="-980" w:right="-308"/>
        <w:jc w:val="both"/>
        <w:rPr>
          <w:b/>
          <w:color w:val="EE0000"/>
        </w:rPr>
      </w:pPr>
      <w:r w:rsidRPr="000658CA">
        <w:rPr>
          <w:b/>
          <w:color w:val="EE0000"/>
        </w:rPr>
        <w:t xml:space="preserve">* One or the other </w:t>
      </w:r>
      <w:r w:rsidRPr="000658CA">
        <w:rPr>
          <w:b/>
          <w:color w:val="EE0000"/>
          <w:u w:val="single"/>
        </w:rPr>
        <w:t>must</w:t>
      </w:r>
      <w:r w:rsidRPr="000658CA">
        <w:rPr>
          <w:b/>
          <w:color w:val="EE0000"/>
        </w:rPr>
        <w:t xml:space="preserve"> be struck out.</w:t>
      </w:r>
    </w:p>
    <w:p w14:paraId="7F6A7EF2" w14:textId="4727668B" w:rsidR="00D3651D" w:rsidRPr="00A84A47" w:rsidRDefault="00AB1DDB" w:rsidP="00AB1DDB">
      <w:pPr>
        <w:tabs>
          <w:tab w:val="left" w:pos="7522"/>
        </w:tabs>
        <w:ind w:left="-980" w:right="-308"/>
        <w:jc w:val="both"/>
      </w:pPr>
      <w:r>
        <w:tab/>
      </w:r>
    </w:p>
    <w:p w14:paraId="339509E5" w14:textId="77777777" w:rsidR="00D3651D" w:rsidRPr="00F22218" w:rsidRDefault="00D3651D" w:rsidP="00884753">
      <w:pPr>
        <w:ind w:left="-980" w:right="-308"/>
        <w:jc w:val="both"/>
      </w:pPr>
      <w:r w:rsidRPr="001E3B26">
        <w:rPr>
          <w:b/>
          <w:color w:val="EE0000"/>
        </w:rPr>
        <w:t>*</w:t>
      </w:r>
      <w:r w:rsidRPr="001E3B26">
        <w:rPr>
          <w:color w:val="EE0000"/>
        </w:rPr>
        <w:t xml:space="preserve"> </w:t>
      </w:r>
      <w:r w:rsidRPr="00443663">
        <w:rPr>
          <w:b/>
          <w:bCs/>
        </w:rPr>
        <w:t>National President of ACA-Australia</w:t>
      </w:r>
    </w:p>
    <w:p w14:paraId="35E066C2" w14:textId="77777777" w:rsidR="00D3651D" w:rsidRDefault="00D3651D" w:rsidP="00884753">
      <w:pPr>
        <w:ind w:left="-980" w:right="-308"/>
        <w:jc w:val="both"/>
        <w:rPr>
          <w:b/>
          <w:bCs/>
        </w:rPr>
      </w:pPr>
    </w:p>
    <w:p w14:paraId="7CD2EDB9" w14:textId="77777777" w:rsidR="00D3651D" w:rsidRPr="00443663" w:rsidRDefault="00D3651D" w:rsidP="00884753">
      <w:pPr>
        <w:ind w:left="-980" w:right="-308"/>
        <w:jc w:val="both"/>
        <w:rPr>
          <w:b/>
          <w:bCs/>
          <w:color w:val="FF0000"/>
        </w:rPr>
      </w:pPr>
      <w:r w:rsidRPr="00443663">
        <w:rPr>
          <w:b/>
          <w:bCs/>
          <w:color w:val="FF0000"/>
        </w:rPr>
        <w:t>OR</w:t>
      </w:r>
    </w:p>
    <w:p w14:paraId="138265FE" w14:textId="77777777" w:rsidR="00D3651D" w:rsidRDefault="00D3651D" w:rsidP="00884753">
      <w:pPr>
        <w:ind w:left="-980" w:right="-308"/>
        <w:jc w:val="both"/>
        <w:rPr>
          <w:b/>
          <w:bCs/>
        </w:rPr>
      </w:pPr>
    </w:p>
    <w:p w14:paraId="0C8F84DD" w14:textId="77777777" w:rsidR="00D3651D" w:rsidRDefault="00D3651D" w:rsidP="00884753">
      <w:pPr>
        <w:ind w:left="-980" w:right="-308"/>
        <w:jc w:val="both"/>
      </w:pPr>
      <w:r w:rsidRPr="001E3B26">
        <w:rPr>
          <w:b/>
          <w:bCs/>
          <w:color w:val="EE0000"/>
        </w:rPr>
        <w:t>*</w:t>
      </w:r>
      <w:r w:rsidRPr="00A84A47">
        <w:rPr>
          <w:b/>
          <w:bCs/>
        </w:rPr>
        <w:t xml:space="preserve"> </w:t>
      </w:r>
      <w:r>
        <w:t>………………………………………………………………</w:t>
      </w:r>
      <w:r w:rsidRPr="00A84A47">
        <w:t xml:space="preserve">of </w:t>
      </w:r>
      <w:r>
        <w:t>…………………………………………………………….</w:t>
      </w:r>
    </w:p>
    <w:p w14:paraId="2787DEF2" w14:textId="05A0F908" w:rsidR="00D3651D" w:rsidRDefault="00D3651D" w:rsidP="00884753">
      <w:pPr>
        <w:ind w:left="-980" w:right="-308"/>
        <w:jc w:val="both"/>
      </w:pPr>
      <w:r w:rsidRPr="00A84A47">
        <w:t>being a member practice,</w:t>
      </w:r>
      <w:r>
        <w:t xml:space="preserve"> </w:t>
      </w:r>
      <w:r w:rsidRPr="00A84A47">
        <w:t xml:space="preserve">to be my proxy, to vote for me and on my behalf at the </w:t>
      </w:r>
      <w:r>
        <w:t>General Meeting</w:t>
      </w:r>
      <w:r w:rsidRPr="00A84A47">
        <w:t xml:space="preserve"> to be held on </w:t>
      </w:r>
      <w:r w:rsidR="001514AA">
        <w:rPr>
          <w:b/>
        </w:rPr>
        <w:t>Wednesday 11 February 2026.</w:t>
      </w:r>
    </w:p>
    <w:p w14:paraId="50E63B9F" w14:textId="77777777" w:rsidR="00D3651D" w:rsidRPr="00A84A47" w:rsidRDefault="00D3651D" w:rsidP="00884753">
      <w:pPr>
        <w:ind w:left="-980" w:right="-308"/>
        <w:jc w:val="both"/>
      </w:pPr>
    </w:p>
    <w:p w14:paraId="2B8A2FC9" w14:textId="77777777" w:rsidR="00D3651D" w:rsidRPr="00A84A47" w:rsidRDefault="00D3651D" w:rsidP="00884753">
      <w:pPr>
        <w:ind w:left="-980" w:right="-308"/>
        <w:jc w:val="both"/>
      </w:pPr>
    </w:p>
    <w:p w14:paraId="6F57F082" w14:textId="77777777" w:rsidR="00D3651D" w:rsidRPr="00A84A47" w:rsidRDefault="00D3651D" w:rsidP="00884753">
      <w:pPr>
        <w:ind w:left="-980" w:right="-308"/>
        <w:jc w:val="both"/>
      </w:pPr>
      <w:r w:rsidRPr="00A84A47">
        <w:t>Signed ……………………………………………..  Witnessed …………………………………………………..</w:t>
      </w:r>
    </w:p>
    <w:p w14:paraId="2D764E98" w14:textId="77777777" w:rsidR="00D3651D" w:rsidRPr="00A84A47" w:rsidRDefault="00D3651D" w:rsidP="00884753">
      <w:pPr>
        <w:ind w:left="-980" w:right="-308"/>
        <w:jc w:val="both"/>
      </w:pPr>
    </w:p>
    <w:p w14:paraId="2EB1DCC2" w14:textId="77777777" w:rsidR="00D3651D" w:rsidRDefault="00D3651D" w:rsidP="00884753">
      <w:pPr>
        <w:pBdr>
          <w:bottom w:val="single" w:sz="12" w:space="1" w:color="auto"/>
        </w:pBdr>
        <w:ind w:left="-980" w:right="-308"/>
        <w:jc w:val="both"/>
      </w:pPr>
      <w:r w:rsidRPr="00A84A47">
        <w:t xml:space="preserve">Date   </w:t>
      </w:r>
      <w:r>
        <w:t>………………………………………………..</w:t>
      </w:r>
    </w:p>
    <w:p w14:paraId="1865CFE0" w14:textId="77777777" w:rsidR="00D3651D" w:rsidRPr="00A84A47" w:rsidRDefault="00D3651D" w:rsidP="00884753">
      <w:pPr>
        <w:pBdr>
          <w:bottom w:val="single" w:sz="12" w:space="1" w:color="auto"/>
        </w:pBdr>
        <w:ind w:left="-980" w:right="-308"/>
        <w:jc w:val="both"/>
      </w:pPr>
    </w:p>
    <w:p w14:paraId="67E082E6" w14:textId="77777777" w:rsidR="00D3651D" w:rsidRPr="00A84A47" w:rsidRDefault="00D3651D" w:rsidP="00884753">
      <w:pPr>
        <w:ind w:left="-980" w:right="-308"/>
        <w:jc w:val="both"/>
      </w:pPr>
    </w:p>
    <w:p w14:paraId="2B0AA95E" w14:textId="3AA58B62" w:rsidR="00D3651D" w:rsidRPr="00035126" w:rsidRDefault="00D3651D" w:rsidP="00884753">
      <w:pPr>
        <w:ind w:left="-980" w:right="-308"/>
        <w:jc w:val="both"/>
        <w:rPr>
          <w:rFonts w:ascii="Helvetica" w:hAnsi="Helvetica"/>
          <w:u w:val="single"/>
        </w:rPr>
      </w:pPr>
      <w:r w:rsidRPr="00A84A47">
        <w:rPr>
          <w:b/>
          <w:bCs/>
        </w:rPr>
        <w:t>RETURN THIS COMPLETED FORM TO THE SECRETARY</w:t>
      </w:r>
      <w:r w:rsidRPr="00A84A47">
        <w:t xml:space="preserve"> </w:t>
      </w:r>
      <w:r>
        <w:t xml:space="preserve">by email to </w:t>
      </w:r>
      <w:hyperlink r:id="rId10" w:history="1">
        <w:r w:rsidRPr="00972459">
          <w:rPr>
            <w:rStyle w:val="Hyperlink"/>
          </w:rPr>
          <w:t>michelle.eades@aca.org</w:t>
        </w:r>
      </w:hyperlink>
      <w:r>
        <w:rPr>
          <w:rStyle w:val="Hyperlink"/>
        </w:rPr>
        <w:t>.au</w:t>
      </w:r>
      <w:r>
        <w:t xml:space="preserve"> no later than </w:t>
      </w:r>
      <w:r w:rsidRPr="00A962D5">
        <w:rPr>
          <w:u w:val="single"/>
        </w:rPr>
        <w:t>12</w:t>
      </w:r>
      <w:r>
        <w:rPr>
          <w:u w:val="single"/>
        </w:rPr>
        <w:t xml:space="preserve">pm </w:t>
      </w:r>
      <w:r w:rsidR="000E3B6F">
        <w:rPr>
          <w:u w:val="single"/>
        </w:rPr>
        <w:t>Wednesday 11 February 2026.</w:t>
      </w:r>
    </w:p>
    <w:p w14:paraId="6A05A809" w14:textId="2DBE4109" w:rsidR="00A94FF0" w:rsidRPr="00D3651D" w:rsidRDefault="00A94FF0" w:rsidP="00884753">
      <w:pPr>
        <w:ind w:left="-980"/>
      </w:pPr>
    </w:p>
    <w:sectPr w:rsidR="00A94FF0" w:rsidRPr="00D3651D" w:rsidSect="00884753">
      <w:headerReference w:type="default" r:id="rId11"/>
      <w:footerReference w:type="default" r:id="rId12"/>
      <w:headerReference w:type="first" r:id="rId13"/>
      <w:footerReference w:type="first" r:id="rId14"/>
      <w:pgSz w:w="11900" w:h="16840"/>
      <w:pgMar w:top="426" w:right="845" w:bottom="873" w:left="1701" w:header="426"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2029" w14:textId="77777777" w:rsidR="00370058" w:rsidRDefault="00370058" w:rsidP="00D46338">
      <w:r>
        <w:separator/>
      </w:r>
    </w:p>
  </w:endnote>
  <w:endnote w:type="continuationSeparator" w:id="0">
    <w:p w14:paraId="102AA332" w14:textId="77777777" w:rsidR="00370058" w:rsidRDefault="00370058" w:rsidP="00D4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F0FF" w14:textId="1E54E0D1" w:rsidR="00682D35" w:rsidRPr="008707EE" w:rsidRDefault="00682D35" w:rsidP="008707EE">
    <w:pPr>
      <w:pStyle w:val="Footer"/>
      <w:pBdr>
        <w:top w:val="single" w:sz="4" w:space="1" w:color="auto"/>
      </w:pBdr>
      <w:tabs>
        <w:tab w:val="clear" w:pos="8640"/>
        <w:tab w:val="right" w:pos="9356"/>
      </w:tabs>
    </w:pPr>
    <w:r w:rsidRPr="00682D35">
      <w:rPr>
        <w:b/>
        <w:bCs/>
      </w:rPr>
      <w:t xml:space="preserve">Association of Consulting </w:t>
    </w:r>
    <w:r w:rsidR="008707EE">
      <w:rPr>
        <w:b/>
        <w:bCs/>
      </w:rPr>
      <w:t>Architects</w:t>
    </w:r>
    <w:r w:rsidR="008707EE">
      <w:rPr>
        <w:b/>
        <w:bCs/>
      </w:rPr>
      <w:tab/>
    </w:r>
    <w:r w:rsidR="008707EE">
      <w:rPr>
        <w:b/>
        <w:bCs/>
      </w:rPr>
      <w:tab/>
    </w:r>
    <w:r w:rsidR="008707EE" w:rsidRPr="008707EE">
      <w:rPr>
        <w:bCs/>
      </w:rPr>
      <w:t xml:space="preserve">page </w:t>
    </w:r>
    <w:r w:rsidR="008707EE" w:rsidRPr="008707EE">
      <w:rPr>
        <w:bCs/>
      </w:rPr>
      <w:fldChar w:fldCharType="begin"/>
    </w:r>
    <w:r w:rsidR="008707EE" w:rsidRPr="008707EE">
      <w:rPr>
        <w:bCs/>
      </w:rPr>
      <w:instrText xml:space="preserve"> PAGE   \* MERGEFORMAT </w:instrText>
    </w:r>
    <w:r w:rsidR="008707EE" w:rsidRPr="008707EE">
      <w:rPr>
        <w:bCs/>
      </w:rPr>
      <w:fldChar w:fldCharType="separate"/>
    </w:r>
    <w:r w:rsidR="00CA7061">
      <w:rPr>
        <w:bCs/>
        <w:noProof/>
      </w:rPr>
      <w:t>2</w:t>
    </w:r>
    <w:r w:rsidR="008707EE" w:rsidRPr="008707EE">
      <w:rPr>
        <w:bCs/>
      </w:rPr>
      <w:fldChar w:fldCharType="end"/>
    </w:r>
    <w:r w:rsidR="00CB0E99">
      <w:rPr>
        <w:bCs/>
      </w:rPr>
      <w:t xml:space="preserve"> </w:t>
    </w:r>
    <w:r w:rsidR="008707EE" w:rsidRPr="008707EE">
      <w:rPr>
        <w:bCs/>
      </w:rPr>
      <w:t xml:space="preserve">of </w:t>
    </w:r>
    <w:r w:rsidR="008707EE" w:rsidRPr="008707EE">
      <w:rPr>
        <w:bCs/>
      </w:rPr>
      <w:fldChar w:fldCharType="begin"/>
    </w:r>
    <w:r w:rsidR="008707EE" w:rsidRPr="008707EE">
      <w:rPr>
        <w:bCs/>
      </w:rPr>
      <w:instrText xml:space="preserve"> NUMPAGES   \* MERGEFORMAT </w:instrText>
    </w:r>
    <w:r w:rsidR="008707EE" w:rsidRPr="008707EE">
      <w:rPr>
        <w:bCs/>
      </w:rPr>
      <w:fldChar w:fldCharType="separate"/>
    </w:r>
    <w:r w:rsidR="00CA7061">
      <w:rPr>
        <w:bCs/>
        <w:noProof/>
      </w:rPr>
      <w:t>2</w:t>
    </w:r>
    <w:r w:rsidR="008707EE" w:rsidRPr="008707EE">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CD48" w14:textId="0DAD29C0" w:rsidR="008707EE" w:rsidRPr="008707EE" w:rsidRDefault="008707EE" w:rsidP="001053B2">
    <w:pPr>
      <w:pStyle w:val="Footer"/>
      <w:pBdr>
        <w:top w:val="single" w:sz="4" w:space="1" w:color="auto"/>
      </w:pBdr>
      <w:tabs>
        <w:tab w:val="clear" w:pos="8640"/>
        <w:tab w:val="right" w:pos="9356"/>
      </w:tabs>
      <w:ind w:left="-993"/>
    </w:pPr>
    <w:r w:rsidRPr="00682D35">
      <w:rPr>
        <w:b/>
        <w:bCs/>
      </w:rPr>
      <w:t xml:space="preserve">Association of Consulting </w:t>
    </w:r>
    <w:r>
      <w:rPr>
        <w:b/>
        <w:bCs/>
      </w:rPr>
      <w:t>Architects</w:t>
    </w:r>
    <w:r>
      <w:rPr>
        <w:b/>
        <w:bCs/>
      </w:rPr>
      <w:tab/>
    </w:r>
    <w:r>
      <w:rPr>
        <w:b/>
        <w:bCs/>
      </w:rPr>
      <w:tab/>
    </w:r>
    <w:r w:rsidRPr="008707EE">
      <w:rPr>
        <w:bCs/>
      </w:rPr>
      <w:t xml:space="preserve">page </w:t>
    </w:r>
    <w:r w:rsidRPr="008707EE">
      <w:rPr>
        <w:bCs/>
      </w:rPr>
      <w:fldChar w:fldCharType="begin"/>
    </w:r>
    <w:r w:rsidRPr="008707EE">
      <w:rPr>
        <w:bCs/>
      </w:rPr>
      <w:instrText xml:space="preserve"> PAGE   \* MERGEFORMAT </w:instrText>
    </w:r>
    <w:r w:rsidRPr="008707EE">
      <w:rPr>
        <w:bCs/>
      </w:rPr>
      <w:fldChar w:fldCharType="separate"/>
    </w:r>
    <w:r w:rsidR="00CA7061">
      <w:rPr>
        <w:bCs/>
        <w:noProof/>
      </w:rPr>
      <w:t>1</w:t>
    </w:r>
    <w:r w:rsidRPr="008707EE">
      <w:rPr>
        <w:bCs/>
      </w:rPr>
      <w:fldChar w:fldCharType="end"/>
    </w:r>
    <w:r w:rsidR="00CB0E99">
      <w:rPr>
        <w:bCs/>
      </w:rPr>
      <w:t xml:space="preserve"> </w:t>
    </w:r>
    <w:r w:rsidRPr="008707EE">
      <w:rPr>
        <w:bCs/>
      </w:rPr>
      <w:t xml:space="preserve">of </w:t>
    </w:r>
    <w:r w:rsidRPr="008707EE">
      <w:rPr>
        <w:bCs/>
      </w:rPr>
      <w:fldChar w:fldCharType="begin"/>
    </w:r>
    <w:r w:rsidRPr="008707EE">
      <w:rPr>
        <w:bCs/>
      </w:rPr>
      <w:instrText xml:space="preserve"> NUMPAGES   \* MERGEFORMAT </w:instrText>
    </w:r>
    <w:r w:rsidRPr="008707EE">
      <w:rPr>
        <w:bCs/>
      </w:rPr>
      <w:fldChar w:fldCharType="separate"/>
    </w:r>
    <w:r w:rsidR="00CA7061">
      <w:rPr>
        <w:bCs/>
        <w:noProof/>
      </w:rPr>
      <w:t>2</w:t>
    </w:r>
    <w:r w:rsidRPr="008707EE">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D498" w14:textId="77777777" w:rsidR="00370058" w:rsidRDefault="00370058" w:rsidP="00D46338">
      <w:r>
        <w:separator/>
      </w:r>
    </w:p>
  </w:footnote>
  <w:footnote w:type="continuationSeparator" w:id="0">
    <w:p w14:paraId="79E56277" w14:textId="77777777" w:rsidR="00370058" w:rsidRDefault="00370058" w:rsidP="00D4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E5DA" w14:textId="303538C5" w:rsidR="003473C6" w:rsidRDefault="00AE3D5C" w:rsidP="008707EE">
    <w:pPr>
      <w:pStyle w:val="Header"/>
      <w:ind w:left="0"/>
    </w:pPr>
    <w:r>
      <w:rPr>
        <w:noProof/>
        <w:lang w:eastAsia="en-AU"/>
      </w:rPr>
      <w:drawing>
        <wp:inline distT="0" distB="0" distL="0" distR="0" wp14:anchorId="07E160C4" wp14:editId="6C49E796">
          <wp:extent cx="5940000" cy="40680"/>
          <wp:effectExtent l="0" t="0" r="0" b="0"/>
          <wp:docPr id="971952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000" cy="40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3473C6" w:rsidRDefault="00AE3D5C" w:rsidP="00884753">
    <w:pPr>
      <w:pStyle w:val="Header"/>
      <w:ind w:left="-993"/>
    </w:pPr>
    <w:r>
      <w:rPr>
        <w:noProof/>
        <w:lang w:eastAsia="en-AU"/>
      </w:rPr>
      <w:drawing>
        <wp:inline distT="0" distB="0" distL="0" distR="0" wp14:anchorId="6A466205" wp14:editId="292B55AD">
          <wp:extent cx="6660000" cy="1652290"/>
          <wp:effectExtent l="0" t="0" r="0" b="0"/>
          <wp:docPr id="1639797822" name="Picture 163979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0000" cy="1652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5C"/>
    <w:rsid w:val="000658CA"/>
    <w:rsid w:val="00084846"/>
    <w:rsid w:val="000A3DBF"/>
    <w:rsid w:val="000E3B6F"/>
    <w:rsid w:val="001053B2"/>
    <w:rsid w:val="00116CF7"/>
    <w:rsid w:val="001514AA"/>
    <w:rsid w:val="001A5FAD"/>
    <w:rsid w:val="001D39AA"/>
    <w:rsid w:val="001E3B26"/>
    <w:rsid w:val="001F3FD0"/>
    <w:rsid w:val="00224F87"/>
    <w:rsid w:val="00235C7F"/>
    <w:rsid w:val="002C64DF"/>
    <w:rsid w:val="00300047"/>
    <w:rsid w:val="003473C6"/>
    <w:rsid w:val="00351E2E"/>
    <w:rsid w:val="00355105"/>
    <w:rsid w:val="00370058"/>
    <w:rsid w:val="004C100A"/>
    <w:rsid w:val="004C4A8B"/>
    <w:rsid w:val="004F2DB6"/>
    <w:rsid w:val="005659AE"/>
    <w:rsid w:val="005C345D"/>
    <w:rsid w:val="005C6B37"/>
    <w:rsid w:val="00643EF0"/>
    <w:rsid w:val="0065139A"/>
    <w:rsid w:val="00653366"/>
    <w:rsid w:val="00682D35"/>
    <w:rsid w:val="006A3C91"/>
    <w:rsid w:val="006E610E"/>
    <w:rsid w:val="00745A03"/>
    <w:rsid w:val="007F1CE2"/>
    <w:rsid w:val="007F6090"/>
    <w:rsid w:val="00857C04"/>
    <w:rsid w:val="008707EE"/>
    <w:rsid w:val="00884753"/>
    <w:rsid w:val="00910C6F"/>
    <w:rsid w:val="00914732"/>
    <w:rsid w:val="009305E8"/>
    <w:rsid w:val="00964174"/>
    <w:rsid w:val="009C6CC2"/>
    <w:rsid w:val="00A06103"/>
    <w:rsid w:val="00A8393F"/>
    <w:rsid w:val="00A94FF0"/>
    <w:rsid w:val="00AA4C57"/>
    <w:rsid w:val="00AB1DDB"/>
    <w:rsid w:val="00AB322C"/>
    <w:rsid w:val="00AE3D5C"/>
    <w:rsid w:val="00AF2E9E"/>
    <w:rsid w:val="00B24FE9"/>
    <w:rsid w:val="00B8721B"/>
    <w:rsid w:val="00B9749C"/>
    <w:rsid w:val="00BC2709"/>
    <w:rsid w:val="00BE2C36"/>
    <w:rsid w:val="00BE48C1"/>
    <w:rsid w:val="00BE4EA4"/>
    <w:rsid w:val="00C31B9D"/>
    <w:rsid w:val="00C9324A"/>
    <w:rsid w:val="00CA7061"/>
    <w:rsid w:val="00CB0E99"/>
    <w:rsid w:val="00D3651D"/>
    <w:rsid w:val="00D46338"/>
    <w:rsid w:val="00D82A82"/>
    <w:rsid w:val="00E27A54"/>
    <w:rsid w:val="00E9494D"/>
    <w:rsid w:val="00F3263E"/>
    <w:rsid w:val="498FB749"/>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6B4BB"/>
  <w14:defaultImageDpi w14:val="300"/>
  <w15:docId w15:val="{4EAC4A1D-5DB1-4425-A471-9A7766D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6F"/>
    <w:pPr>
      <w:spacing w:before="120"/>
    </w:pPr>
    <w:rPr>
      <w:rFonts w:ascii="Arial" w:hAnsi="Arial" w:cs="Arial"/>
      <w:lang w:eastAsia="en-US"/>
    </w:rPr>
  </w:style>
  <w:style w:type="paragraph" w:styleId="Heading1">
    <w:name w:val="heading 1"/>
    <w:basedOn w:val="Normal"/>
    <w:next w:val="Normal"/>
    <w:link w:val="Heading1Char"/>
    <w:uiPriority w:val="9"/>
    <w:qFormat/>
    <w:rsid w:val="007F6090"/>
    <w:pPr>
      <w:keepNext/>
      <w:keepLines/>
      <w:spacing w:before="480"/>
      <w:outlineLvl w:val="0"/>
    </w:pPr>
    <w:rPr>
      <w:rFonts w:eastAsia="MS Gothic"/>
      <w:b/>
      <w:bCs/>
      <w:sz w:val="32"/>
      <w:szCs w:val="32"/>
    </w:rPr>
  </w:style>
  <w:style w:type="paragraph" w:styleId="Heading2">
    <w:name w:val="heading 2"/>
    <w:basedOn w:val="Heading1"/>
    <w:next w:val="Normal"/>
    <w:link w:val="Heading2Char"/>
    <w:uiPriority w:val="9"/>
    <w:qFormat/>
    <w:rsid w:val="00AE3D5C"/>
    <w:pPr>
      <w:spacing w:before="240"/>
      <w:outlineLvl w:val="1"/>
    </w:pPr>
    <w:rPr>
      <w:sz w:val="24"/>
      <w:szCs w:val="24"/>
    </w:rPr>
  </w:style>
  <w:style w:type="paragraph" w:styleId="Heading3">
    <w:name w:val="heading 3"/>
    <w:basedOn w:val="Heading2"/>
    <w:next w:val="Normal"/>
    <w:link w:val="Heading3Char"/>
    <w:uiPriority w:val="9"/>
    <w:qFormat/>
    <w:rsid w:val="00AE3D5C"/>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090"/>
    <w:rPr>
      <w:rFonts w:ascii="Arial" w:eastAsia="MS Gothic" w:hAnsi="Arial" w:cs="Arial"/>
      <w:b/>
      <w:bCs/>
      <w:sz w:val="32"/>
      <w:szCs w:val="32"/>
    </w:rPr>
  </w:style>
  <w:style w:type="character" w:customStyle="1" w:styleId="Heading2Char">
    <w:name w:val="Heading 2 Char"/>
    <w:link w:val="Heading2"/>
    <w:uiPriority w:val="9"/>
    <w:rsid w:val="00AE3D5C"/>
    <w:rPr>
      <w:rFonts w:ascii="Arial" w:eastAsia="MS Gothic" w:hAnsi="Arial" w:cs="Arial"/>
      <w:b/>
      <w:bCs/>
      <w:sz w:val="24"/>
      <w:szCs w:val="24"/>
      <w:lang w:eastAsia="en-US"/>
    </w:rPr>
  </w:style>
  <w:style w:type="character" w:customStyle="1" w:styleId="Heading3Char">
    <w:name w:val="Heading 3 Char"/>
    <w:link w:val="Heading3"/>
    <w:uiPriority w:val="9"/>
    <w:rsid w:val="00AE3D5C"/>
    <w:rPr>
      <w:rFonts w:ascii="Arial" w:eastAsia="MS Gothic" w:hAnsi="Arial" w:cs="Arial"/>
      <w:b/>
      <w:bCs/>
      <w:lang w:eastAsia="en-US"/>
    </w:rPr>
  </w:style>
  <w:style w:type="paragraph" w:styleId="Header">
    <w:name w:val="header"/>
    <w:basedOn w:val="Normal"/>
    <w:link w:val="HeaderChar"/>
    <w:uiPriority w:val="99"/>
    <w:unhideWhenUsed/>
    <w:rsid w:val="00910C6F"/>
    <w:pPr>
      <w:spacing w:before="0"/>
      <w:ind w:left="-567"/>
    </w:pPr>
    <w:rPr>
      <w:sz w:val="16"/>
    </w:rPr>
  </w:style>
  <w:style w:type="character" w:customStyle="1" w:styleId="HeaderChar">
    <w:name w:val="Header Char"/>
    <w:link w:val="Header"/>
    <w:uiPriority w:val="99"/>
    <w:rsid w:val="00910C6F"/>
    <w:rPr>
      <w:rFonts w:ascii="Arial" w:hAnsi="Arial" w:cs="Arial"/>
      <w:sz w:val="16"/>
    </w:rPr>
  </w:style>
  <w:style w:type="paragraph" w:styleId="Footer">
    <w:name w:val="footer"/>
    <w:basedOn w:val="Normal"/>
    <w:link w:val="FooterChar"/>
    <w:uiPriority w:val="99"/>
    <w:unhideWhenUsed/>
    <w:rsid w:val="00682D35"/>
    <w:pPr>
      <w:tabs>
        <w:tab w:val="center" w:pos="4320"/>
        <w:tab w:val="right" w:pos="8640"/>
      </w:tabs>
    </w:pPr>
    <w:rPr>
      <w:sz w:val="16"/>
    </w:rPr>
  </w:style>
  <w:style w:type="character" w:customStyle="1" w:styleId="FooterChar">
    <w:name w:val="Footer Char"/>
    <w:link w:val="Footer"/>
    <w:uiPriority w:val="99"/>
    <w:rsid w:val="00682D35"/>
    <w:rPr>
      <w:rFonts w:ascii="Arial" w:hAnsi="Arial" w:cs="Arial"/>
      <w:sz w:val="16"/>
    </w:rPr>
  </w:style>
  <w:style w:type="paragraph" w:styleId="BalloonText">
    <w:name w:val="Balloon Text"/>
    <w:basedOn w:val="Normal"/>
    <w:link w:val="BalloonTextChar"/>
    <w:uiPriority w:val="99"/>
    <w:semiHidden/>
    <w:unhideWhenUsed/>
    <w:rsid w:val="00D46338"/>
    <w:rPr>
      <w:rFonts w:ascii="Lucida Grande" w:hAnsi="Lucida Grande" w:cs="Lucida Grande"/>
      <w:sz w:val="18"/>
      <w:szCs w:val="18"/>
    </w:rPr>
  </w:style>
  <w:style w:type="character" w:customStyle="1" w:styleId="BalloonTextChar">
    <w:name w:val="Balloon Text Char"/>
    <w:link w:val="BalloonText"/>
    <w:uiPriority w:val="99"/>
    <w:semiHidden/>
    <w:rsid w:val="00D46338"/>
    <w:rPr>
      <w:rFonts w:ascii="Lucida Grande" w:hAnsi="Lucida Grande" w:cs="Lucida Grande"/>
      <w:sz w:val="18"/>
      <w:szCs w:val="18"/>
    </w:rPr>
  </w:style>
  <w:style w:type="paragraph" w:customStyle="1" w:styleId="TOCHeading1">
    <w:name w:val="TOC Heading1"/>
    <w:basedOn w:val="Heading1"/>
    <w:next w:val="Normal"/>
    <w:uiPriority w:val="39"/>
    <w:unhideWhenUsed/>
    <w:qFormat/>
    <w:rsid w:val="00D46338"/>
    <w:pPr>
      <w:spacing w:line="276" w:lineRule="auto"/>
      <w:outlineLvl w:val="9"/>
    </w:pPr>
    <w:rPr>
      <w:rFonts w:ascii="Calibri" w:hAnsi="Calibri" w:cs="Times New Roman"/>
      <w:color w:val="365F91"/>
      <w:sz w:val="28"/>
      <w:szCs w:val="28"/>
      <w:lang w:val="en-US"/>
    </w:rPr>
  </w:style>
  <w:style w:type="paragraph" w:styleId="TOC1">
    <w:name w:val="toc 1"/>
    <w:basedOn w:val="Normal"/>
    <w:next w:val="Normal"/>
    <w:autoRedefine/>
    <w:uiPriority w:val="39"/>
    <w:unhideWhenUsed/>
    <w:rsid w:val="00914732"/>
    <w:rPr>
      <w:caps/>
      <w:sz w:val="18"/>
      <w:szCs w:val="24"/>
    </w:rPr>
  </w:style>
  <w:style w:type="paragraph" w:styleId="TOC2">
    <w:name w:val="toc 2"/>
    <w:basedOn w:val="Normal"/>
    <w:next w:val="Normal"/>
    <w:autoRedefine/>
    <w:uiPriority w:val="39"/>
    <w:unhideWhenUsed/>
    <w:rsid w:val="00914732"/>
    <w:pPr>
      <w:ind w:left="200"/>
    </w:pPr>
    <w:rPr>
      <w:sz w:val="16"/>
      <w:szCs w:val="22"/>
    </w:rPr>
  </w:style>
  <w:style w:type="paragraph" w:styleId="TOC3">
    <w:name w:val="toc 3"/>
    <w:basedOn w:val="Normal"/>
    <w:next w:val="Normal"/>
    <w:autoRedefine/>
    <w:uiPriority w:val="39"/>
    <w:unhideWhenUsed/>
    <w:rsid w:val="00914732"/>
    <w:pPr>
      <w:ind w:left="400"/>
    </w:pPr>
    <w:rPr>
      <w:sz w:val="16"/>
      <w:szCs w:val="22"/>
    </w:rPr>
  </w:style>
  <w:style w:type="paragraph" w:styleId="TOC4">
    <w:name w:val="toc 4"/>
    <w:basedOn w:val="Normal"/>
    <w:next w:val="Normal"/>
    <w:autoRedefine/>
    <w:uiPriority w:val="39"/>
    <w:semiHidden/>
    <w:unhideWhenUsed/>
    <w:rsid w:val="00D46338"/>
    <w:pPr>
      <w:ind w:left="600"/>
    </w:pPr>
    <w:rPr>
      <w:rFonts w:ascii="Cambria" w:hAnsi="Cambria"/>
    </w:rPr>
  </w:style>
  <w:style w:type="paragraph" w:styleId="TOC5">
    <w:name w:val="toc 5"/>
    <w:basedOn w:val="Normal"/>
    <w:next w:val="Normal"/>
    <w:autoRedefine/>
    <w:uiPriority w:val="39"/>
    <w:semiHidden/>
    <w:unhideWhenUsed/>
    <w:rsid w:val="00D46338"/>
    <w:pPr>
      <w:ind w:left="800"/>
    </w:pPr>
    <w:rPr>
      <w:rFonts w:ascii="Cambria" w:hAnsi="Cambria"/>
    </w:rPr>
  </w:style>
  <w:style w:type="paragraph" w:styleId="TOC6">
    <w:name w:val="toc 6"/>
    <w:basedOn w:val="Normal"/>
    <w:next w:val="Normal"/>
    <w:autoRedefine/>
    <w:uiPriority w:val="39"/>
    <w:semiHidden/>
    <w:unhideWhenUsed/>
    <w:rsid w:val="00D46338"/>
    <w:pPr>
      <w:ind w:left="1000"/>
    </w:pPr>
    <w:rPr>
      <w:rFonts w:ascii="Cambria" w:hAnsi="Cambria"/>
    </w:rPr>
  </w:style>
  <w:style w:type="paragraph" w:styleId="TOC7">
    <w:name w:val="toc 7"/>
    <w:basedOn w:val="Normal"/>
    <w:next w:val="Normal"/>
    <w:autoRedefine/>
    <w:uiPriority w:val="39"/>
    <w:semiHidden/>
    <w:unhideWhenUsed/>
    <w:rsid w:val="00D46338"/>
    <w:pPr>
      <w:ind w:left="1200"/>
    </w:pPr>
    <w:rPr>
      <w:rFonts w:ascii="Cambria" w:hAnsi="Cambria"/>
    </w:rPr>
  </w:style>
  <w:style w:type="paragraph" w:styleId="TOC8">
    <w:name w:val="toc 8"/>
    <w:basedOn w:val="Normal"/>
    <w:next w:val="Normal"/>
    <w:autoRedefine/>
    <w:uiPriority w:val="39"/>
    <w:semiHidden/>
    <w:unhideWhenUsed/>
    <w:rsid w:val="00D46338"/>
    <w:pPr>
      <w:ind w:left="1400"/>
    </w:pPr>
    <w:rPr>
      <w:rFonts w:ascii="Cambria" w:hAnsi="Cambria"/>
    </w:rPr>
  </w:style>
  <w:style w:type="paragraph" w:styleId="TOC9">
    <w:name w:val="toc 9"/>
    <w:basedOn w:val="Normal"/>
    <w:next w:val="Normal"/>
    <w:autoRedefine/>
    <w:uiPriority w:val="39"/>
    <w:semiHidden/>
    <w:unhideWhenUsed/>
    <w:rsid w:val="00D46338"/>
    <w:pPr>
      <w:ind w:left="1600"/>
    </w:pPr>
    <w:rPr>
      <w:rFonts w:ascii="Cambria" w:hAnsi="Cambria"/>
    </w:rPr>
  </w:style>
  <w:style w:type="paragraph" w:customStyle="1" w:styleId="ColorfulList-Accent11">
    <w:name w:val="Colorful List - Accent 11"/>
    <w:basedOn w:val="Normal"/>
    <w:uiPriority w:val="34"/>
    <w:qFormat/>
    <w:rsid w:val="00AF2E9E"/>
    <w:pPr>
      <w:ind w:left="720"/>
      <w:contextualSpacing/>
    </w:pPr>
  </w:style>
  <w:style w:type="character" w:styleId="PageNumber">
    <w:name w:val="page number"/>
    <w:uiPriority w:val="99"/>
    <w:semiHidden/>
    <w:unhideWhenUsed/>
    <w:rsid w:val="00AF2E9E"/>
  </w:style>
  <w:style w:type="paragraph" w:customStyle="1" w:styleId="Footerbold">
    <w:name w:val="Footer bold"/>
    <w:basedOn w:val="Footer"/>
    <w:qFormat/>
    <w:rsid w:val="00682D35"/>
    <w:rPr>
      <w:b/>
      <w:bCs/>
      <w:color w:val="7F7F7F"/>
      <w:lang w:val="en-US"/>
    </w:rPr>
  </w:style>
  <w:style w:type="character" w:styleId="SubtleEmphasis">
    <w:name w:val="Subtle Emphasis"/>
    <w:uiPriority w:val="65"/>
    <w:qFormat/>
    <w:rsid w:val="00AE3D5C"/>
    <w:rPr>
      <w:i/>
    </w:rPr>
  </w:style>
  <w:style w:type="character" w:styleId="PlaceholderText">
    <w:name w:val="Placeholder Text"/>
    <w:basedOn w:val="DefaultParagraphFont"/>
    <w:uiPriority w:val="99"/>
    <w:unhideWhenUsed/>
    <w:rsid w:val="008707EE"/>
    <w:rPr>
      <w:color w:val="808080"/>
    </w:rPr>
  </w:style>
  <w:style w:type="character" w:styleId="Hyperlink">
    <w:name w:val="Hyperlink"/>
    <w:uiPriority w:val="99"/>
    <w:unhideWhenUsed/>
    <w:rsid w:val="004C4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elle.eades@aca.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h\AppData\Local\Microsoft\Windows\Temporary%20Internet%20Files\Content.Outlook\YRE9N2VO\ACA-Document%20header%20Template_NAT%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4ecf32-d110-4e90-8f28-a5bf6113c5a1" xsi:nil="true"/>
    <lcf76f155ced4ddcb4097134ff3c332f xmlns="2534b808-e283-4e27-b956-9414cbaa39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B5FA31606CE4CBA9A55F56BCDBB96" ma:contentTypeVersion="14" ma:contentTypeDescription="Create a new document." ma:contentTypeScope="" ma:versionID="ccfc20f8cd83f6fc5a2a57312376a514">
  <xsd:schema xmlns:xsd="http://www.w3.org/2001/XMLSchema" xmlns:xs="http://www.w3.org/2001/XMLSchema" xmlns:p="http://schemas.microsoft.com/office/2006/metadata/properties" xmlns:ns2="2534b808-e283-4e27-b956-9414cbaa39b6" xmlns:ns3="b64ecf32-d110-4e90-8f28-a5bf6113c5a1" targetNamespace="http://schemas.microsoft.com/office/2006/metadata/properties" ma:root="true" ma:fieldsID="df1c71b33c0fcc6ddd1936de3537f31a" ns2:_="" ns3:_="">
    <xsd:import namespace="2534b808-e283-4e27-b956-9414cbaa39b6"/>
    <xsd:import namespace="b64ecf32-d110-4e90-8f28-a5bf6113c5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b808-e283-4e27-b956-9414cbaa3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34605c-8c1c-4379-9c73-96e3ae21c8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cf32-d110-4e90-8f28-a5bf6113c5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3ade25-c3a6-44e9-9414-d3d2d7ebeb96}" ma:internalName="TaxCatchAll" ma:showField="CatchAllData" ma:web="b64ecf32-d110-4e90-8f28-a5bf6113c5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69E13-7A30-4B65-8238-B8246C30FF78}">
  <ds:schemaRefs>
    <ds:schemaRef ds:uri="http://schemas.openxmlformats.org/officeDocument/2006/bibliography"/>
  </ds:schemaRefs>
</ds:datastoreItem>
</file>

<file path=customXml/itemProps2.xml><?xml version="1.0" encoding="utf-8"?>
<ds:datastoreItem xmlns:ds="http://schemas.openxmlformats.org/officeDocument/2006/customXml" ds:itemID="{F190D7BB-0095-4FA2-8094-7AA4F792B696}">
  <ds:schemaRefs>
    <ds:schemaRef ds:uri="http://schemas.microsoft.com/sharepoint/v3/contenttype/forms"/>
  </ds:schemaRefs>
</ds:datastoreItem>
</file>

<file path=customXml/itemProps3.xml><?xml version="1.0" encoding="utf-8"?>
<ds:datastoreItem xmlns:ds="http://schemas.openxmlformats.org/officeDocument/2006/customXml" ds:itemID="{05B8FE25-CE6A-4877-BA02-A4BFD8FA908E}">
  <ds:schemaRefs>
    <ds:schemaRef ds:uri="http://schemas.microsoft.com/office/2006/metadata/properties"/>
    <ds:schemaRef ds:uri="http://schemas.microsoft.com/office/infopath/2007/PartnerControls"/>
    <ds:schemaRef ds:uri="b64ecf32-d110-4e90-8f28-a5bf6113c5a1"/>
    <ds:schemaRef ds:uri="2534b808-e283-4e27-b956-9414cbaa39b6"/>
  </ds:schemaRefs>
</ds:datastoreItem>
</file>

<file path=customXml/itemProps4.xml><?xml version="1.0" encoding="utf-8"?>
<ds:datastoreItem xmlns:ds="http://schemas.openxmlformats.org/officeDocument/2006/customXml" ds:itemID="{B1B32A8D-B5AC-4E75-A5BF-89885AA6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4b808-e283-4e27-b956-9414cbaa39b6"/>
    <ds:schemaRef ds:uri="b64ecf32-d110-4e90-8f28-a5bf6113c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ACA-Document header Template_NAT (3)</Template>
  <TotalTime>20</TotalTime>
  <Pages>1</Pages>
  <Words>267</Words>
  <Characters>1525</Characters>
  <Application>Microsoft Office Word</Application>
  <DocSecurity>0</DocSecurity>
  <Lines>12</Lines>
  <Paragraphs>3</Paragraphs>
  <ScaleCrop>false</ScaleCrop>
  <Company>The Faculty of EAIT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Held</dc:creator>
  <cp:lastModifiedBy>Michelle Eades ACA National</cp:lastModifiedBy>
  <cp:revision>17</cp:revision>
  <dcterms:created xsi:type="dcterms:W3CDTF">2025-09-24T23:37:00Z</dcterms:created>
  <dcterms:modified xsi:type="dcterms:W3CDTF">2026-01-22T21:14:00Z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0x010100E5CB5FA31606CE4CBA9A55F56BCDBB96</vt:lpwstr>
  </property>
  <property fmtid="{D5CDD505-2E9C-101B-9397-08002B2CF9AE}" pid="3" name="Order">
    <vt:r8>8800</vt:r8>
  </property>
  <property fmtid="{D5CDD505-2E9C-101B-9397-08002B2CF9AE}" pid="4" name="MediaServiceImageTags">
    <vt:lpwstr/>
  </property>
</Properties>
</file>